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97" w:rsidRDefault="00251F97" w:rsidP="00251F97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Согласовано</w:t>
      </w:r>
    </w:p>
    <w:p w:rsidR="00251F97" w:rsidRDefault="00251F97" w:rsidP="00251F97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Председатель профкома</w:t>
      </w:r>
    </w:p>
    <w:p w:rsidR="00251F97" w:rsidRDefault="00251F97" w:rsidP="00251F97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__________ П.И. Попов</w:t>
      </w:r>
    </w:p>
    <w:p w:rsidR="00251F97" w:rsidRDefault="00251F97" w:rsidP="00251F97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«___» ________ 20 __ г.</w:t>
      </w:r>
    </w:p>
    <w:p w:rsidR="00251F97" w:rsidRDefault="00251F97" w:rsidP="00251F9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>Утверждаю</w:t>
      </w:r>
    </w:p>
    <w:p w:rsidR="00251F97" w:rsidRDefault="00251F97" w:rsidP="00251F9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Директор школы</w:t>
      </w:r>
    </w:p>
    <w:p w:rsidR="00251F97" w:rsidRDefault="00251F97" w:rsidP="00251F9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___________ Л.В. Адодин</w:t>
      </w:r>
    </w:p>
    <w:p w:rsidR="00251F97" w:rsidRPr="00251F97" w:rsidRDefault="00251F97" w:rsidP="00251F9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Приказ № ___ от «__» _________ 20 </w:t>
      </w:r>
      <w:proofErr w:type="spellStart"/>
      <w:r>
        <w:rPr>
          <w:rFonts w:ascii="Times New Roman" w:eastAsia="Times New Roman" w:hAnsi="Times New Roman" w:cs="Times New Roman"/>
          <w:bCs/>
          <w:lang w:eastAsia="ru-RU"/>
        </w:rPr>
        <w:t>__г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251F97" w:rsidRDefault="00251F97" w:rsidP="00C2691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sectPr w:rsidR="00251F97" w:rsidSect="00251F97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0280A" w:rsidRDefault="0010280A" w:rsidP="00C2691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0280A" w:rsidRDefault="0010280A" w:rsidP="00C2691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2691D" w:rsidRPr="00C2691D" w:rsidRDefault="00C2691D" w:rsidP="00C2691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691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Должностная инструкция завхоза школы</w:t>
      </w:r>
    </w:p>
    <w:p w:rsidR="00C2691D" w:rsidRPr="00C2691D" w:rsidRDefault="00C2691D" w:rsidP="00C26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1F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Общие положения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Завхоз школы назначается и освобождается от должности директором школы из числа лиц, имеющих опыт работы в административно-хозяйственной деятельности. Лицо, не имеющее специальной подготовки или необходимого стажа работы, но обладающее достаточным практическим опытом и выполняющее качественно и в полном объеме возложенные на него обязанности, в порядке исключения может быть назначено на должность завхоза. На период отпуска и временной нетрудоспособности завхоза его обязанности выполняет директор школы.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Завхоз школы подчиняется непосредственно директору школы.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Завхозу непосредственно подчиняется младший обслуживающий персонал.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1.4. В своей деятельности завхоз руководствуется Конституцией и законами РФ, указами и декретами президента РФ, решениями правительства РФ и Министерства образования субъекта РФ по вопросам административно-хозяйственной деятельности учреждений образования, правилами и нормами охраны труда, техники безопасности и противопожарной защиты, а также уставом и локальными правовыми актами школы, приказами и распоряжениями директора школы, настоящей должностной инструкцией. 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pPr w:leftFromText="45" w:rightFromText="45" w:vertAnchor="text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2691D" w:rsidRPr="00C2691D" w:rsidTr="00C2691D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C2691D" w:rsidRPr="00C2691D" w:rsidRDefault="00C2691D" w:rsidP="00C26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1F97" w:rsidRDefault="00C2691D" w:rsidP="00C26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F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Функции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9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завхоза школы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Основными направлениями деятельности завхоза школы являются: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Хозяйственная деятельность школы;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Материально-техническое обеспечение учебного процесса;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Обеспечение режима здоровых и безопасных условий труда и учебы;</w:t>
      </w:r>
    </w:p>
    <w:p w:rsidR="00251F97" w:rsidRDefault="00251F97" w:rsidP="00C26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 Общее руководство деятельностью столовой, закупкой, выдачей продуктов, ведением отчётности.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691D" w:rsidRPr="00251F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Должностные обязанности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691D" w:rsidRPr="00C269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завхоза школы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Завхоз школы выполняет следующие должностные обязанности: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Руководит хозяйственной деятельностью школы;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Принимает материальные ценности, имущество, мебель, инвентарь школы на ответственное хранение в порядке, установленном законодательством;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Обеспечивает работников школы канцелярскими принадлежностями, предметами хозяйственного обихода;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Обеспечивает своевременную подготовку школы к началу учебного года;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3.5. Осуществляет текущий </w:t>
      </w:r>
      <w:proofErr w:type="gramStart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хозяйственным обслуживанием и надлежащим техническим и санитарно-гигиеническим состоянием зданий, сооружений, классов, учебных кабинетов, мастерских, спортзала, жилых и других помещений, иного имущества школы, а также столовой в соответствии с требованиями норм и правил безопасности 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жизнедеятельности;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 Контролирует рациональное расходование материалов и финансовых сре</w:t>
      </w:r>
      <w:proofErr w:type="gramStart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шк</w:t>
      </w:r>
      <w:proofErr w:type="gramEnd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олы;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3.7. Руководит работами по благоустройству, озеленению и уборке территории школы;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Направляет и координирует работу подчиненного ему технического и обслуживающего персонала школы, ведет учет рабочего времени этой категории работников;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3.9. Организует инвентарный учет имущества школы, проводит инвентаризацию имущества, своевременно составляет отчетность и ведет документацию по закрепленному участку работы;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3.10. Принимает меры по расширению хозяйственной самостоятельности школы, своевременному заключению необходимых договоров;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3.11. Обеспечивает соблюдение требований охраны труда при эксплуатации основного здания и других построек школы, технологического и энергетического оборудования, осуществляет их периодический осмотр и организует текущий ремонт;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3.12. Обеспечивает безопасность при переноске тяжестей, при погрузочно-разгрузочных работах, эксплуатации транспортных средств на территории школы;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3.13. Организует соблюдение требований пожарной безопасности зданий и сооружений, следит за исправностью средств пожаротушения;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3.14. Обеспечивает учебные кабинеты, мастерские, бытовые, хозяйственные и другие помещения оборудованием и инвентарем, отвечающим требованиям правил и норм безопасности жизнедеятельности, стандартам безопасности труда;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3.15. Организует проведение ежегодных измерений сопротивления изоляции электроустановок и </w:t>
      </w:r>
      <w:proofErr w:type="spellStart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электропроводников</w:t>
      </w:r>
      <w:proofErr w:type="spellEnd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заземляющих устройств, периодических испытаний и освидетельствований водогрейных приборов, работающих под давлением, шума в помещениях образовательного учреждения в соответствии с правилами и нормами по обеспечению безопасности жизнедеятельности;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3.16. Организует разработку инструкций по охране труда по видам работ для технического персонала;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рганизует обучение, проводит инструктажи на рабочем месте (первичный и периодические) технического и обслуживающего персонала, оборудует уголок безопасности жизнедеятельности;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3.18.</w:t>
      </w:r>
      <w:proofErr w:type="gramEnd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Приобретает согласно заявке спецодежду, </w:t>
      </w:r>
      <w:proofErr w:type="spellStart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</w:t>
      </w:r>
      <w:proofErr w:type="spellEnd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средства индивидуальной защиты для работников и обучающихся школы;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3.19. Обеспечивает учет, хранение противопожарного инвентаря, сушку, стирку, ремонт, и обеззараживание спецодежды, </w:t>
      </w:r>
      <w:proofErr w:type="spellStart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средств защиты;</w:t>
      </w:r>
    </w:p>
    <w:p w:rsidR="00C2691D" w:rsidRPr="00C2691D" w:rsidRDefault="00251F97" w:rsidP="00C26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акупает и выдаёт продукты в школьную столовую, ведёт всю отчётность по столовой.</w:t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691D"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2691D" w:rsidRPr="00C2691D" w:rsidTr="00C2691D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C2691D" w:rsidRPr="00C2691D" w:rsidRDefault="00C2691D" w:rsidP="00C2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91D" w:rsidRPr="00C2691D" w:rsidTr="00C2691D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C2691D" w:rsidRPr="00C2691D" w:rsidRDefault="00C2691D" w:rsidP="00C2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4B3B" w:rsidRDefault="00C2691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F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9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завхоза школы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Завхоз школы имеет право в пределах своей компетенции: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Давать обязательные для исполнения распоряжения и указания подчиненным ему работникам из числа технического и обслуживающего персонала школы;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Беспрепятственно посещать любые помещения школы для контроля над сохранностью имущества, соблюдением правил пожарной безопасности, производственной санитарии и безопасности труда без нарушения нормального течения образовательного процесса;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4.3. Делать представления директору школы о привлечении к дисциплинарной и материальной ответственности работников школы за порчу имущества, нарушение правил 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техники безопасности, производственной санитарии и пожарной безопасности;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Вносить предложения по совершенствованию организации труда технического персонала, представлять работников этой категории к награждению и поощрению;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51F97">
        <w:rPr>
          <w:rFonts w:ascii="Times New Roman" w:eastAsia="Times New Roman" w:hAnsi="Times New Roman" w:cs="Times New Roman"/>
          <w:sz w:val="24"/>
          <w:szCs w:val="24"/>
          <w:lang w:eastAsia="ru-RU"/>
        </w:rPr>
        <w:t>4.5</w:t>
      </w:r>
      <w:r w:rsidR="00265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5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финансовые средства в подотчёт.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1F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9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завхоза школы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Завхоз школы несет ответственность за сохранность имущества и хозяйственного инвентаря школы, их своевременное восстановление и пополнение, соблюдение правил техники безопасности, производственной санитарии и пожарной безопасности в установленном законом порядке;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предоставленных прав завхоз школы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За нарушение правил пожарной безопасности, охраны труда, санитарно-гигиенических правил организации учебно-воспитательного процесса завхоз школы привлекается к административной ответственности в порядке и в случаях, предусмотренных административным законодательством.</w:t>
      </w:r>
      <w:r w:rsidRPr="00C26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 За виновное причинение школе или участникам образовательного процесса ущерба в связи с исполнением (неисполнением) своих должностных обязанностей завхоз школы несет материальную ответственность в порядке и пределах, установленных трудовым и (или) гражданским законодательством.</w:t>
      </w:r>
    </w:p>
    <w:p w:rsidR="00251F97" w:rsidRDefault="00251F97">
      <w:pPr>
        <w:rPr>
          <w:rFonts w:ascii="Times New Roman" w:hAnsi="Times New Roman" w:cs="Times New Roman"/>
          <w:sz w:val="24"/>
          <w:szCs w:val="24"/>
        </w:rPr>
      </w:pPr>
      <w:r w:rsidRPr="00251F97">
        <w:rPr>
          <w:rFonts w:ascii="Times New Roman" w:hAnsi="Times New Roman" w:cs="Times New Roman"/>
          <w:b/>
          <w:sz w:val="24"/>
          <w:szCs w:val="24"/>
        </w:rPr>
        <w:t>6. Взаимоотношения. Связи по должности</w:t>
      </w:r>
      <w:r w:rsidRPr="00251F97">
        <w:rPr>
          <w:rFonts w:ascii="Times New Roman" w:hAnsi="Times New Roman" w:cs="Times New Roman"/>
          <w:sz w:val="24"/>
          <w:szCs w:val="24"/>
        </w:rPr>
        <w:t xml:space="preserve"> </w:t>
      </w:r>
      <w:r w:rsidRPr="00251F97">
        <w:rPr>
          <w:rStyle w:val="a3"/>
          <w:rFonts w:ascii="Times New Roman" w:hAnsi="Times New Roman" w:cs="Times New Roman"/>
          <w:sz w:val="24"/>
          <w:szCs w:val="24"/>
        </w:rPr>
        <w:t>завхоза школы</w:t>
      </w:r>
      <w:r w:rsidRPr="00251F97">
        <w:rPr>
          <w:rFonts w:ascii="Times New Roman" w:hAnsi="Times New Roman" w:cs="Times New Roman"/>
          <w:sz w:val="24"/>
          <w:szCs w:val="24"/>
        </w:rPr>
        <w:br/>
      </w:r>
      <w:r w:rsidRPr="00251F97">
        <w:rPr>
          <w:rFonts w:ascii="Times New Roman" w:hAnsi="Times New Roman" w:cs="Times New Roman"/>
          <w:sz w:val="24"/>
          <w:szCs w:val="24"/>
        </w:rPr>
        <w:br/>
        <w:t>Завхоз школы:</w:t>
      </w:r>
      <w:r w:rsidRPr="00251F97">
        <w:rPr>
          <w:rFonts w:ascii="Times New Roman" w:hAnsi="Times New Roman" w:cs="Times New Roman"/>
          <w:sz w:val="24"/>
          <w:szCs w:val="24"/>
        </w:rPr>
        <w:br/>
        <w:t>6.1. Работает в режиме ненормированного рабочего дня по графику, составленному исходя из 35-часовой рабочей недели и утвержденному директором школы;</w:t>
      </w:r>
      <w:r w:rsidRPr="00251F97">
        <w:rPr>
          <w:rFonts w:ascii="Times New Roman" w:hAnsi="Times New Roman" w:cs="Times New Roman"/>
          <w:sz w:val="24"/>
          <w:szCs w:val="24"/>
        </w:rPr>
        <w:br/>
        <w:t>6.2. Самостоятельно планирует свою работу на каждый учебный год и каждую учебную четверть. План работы утверждается директором школы не позднее пяти дней с начала планируемого периода;</w:t>
      </w:r>
      <w:r w:rsidRPr="00251F97">
        <w:rPr>
          <w:rFonts w:ascii="Times New Roman" w:hAnsi="Times New Roman" w:cs="Times New Roman"/>
          <w:sz w:val="24"/>
          <w:szCs w:val="24"/>
        </w:rPr>
        <w:br/>
        <w:t>6.3. Представляет директору письменный отчет о своей деятельности объемом не более пяти машинописных страниц в течение десяти дней по окончании каждой учебной четверти;</w:t>
      </w:r>
      <w:r w:rsidRPr="00251F97">
        <w:rPr>
          <w:rFonts w:ascii="Times New Roman" w:hAnsi="Times New Roman" w:cs="Times New Roman"/>
          <w:sz w:val="24"/>
          <w:szCs w:val="24"/>
        </w:rPr>
        <w:br/>
        <w:t>6.4.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  <w:r w:rsidRPr="00251F97">
        <w:rPr>
          <w:rFonts w:ascii="Times New Roman" w:hAnsi="Times New Roman" w:cs="Times New Roman"/>
          <w:sz w:val="24"/>
          <w:szCs w:val="24"/>
        </w:rPr>
        <w:br/>
        <w:t>6.5. Визирует приказы директора школы по вопросам административно-хозяйственной деятельности;</w:t>
      </w:r>
      <w:r w:rsidRPr="00251F97">
        <w:rPr>
          <w:rFonts w:ascii="Times New Roman" w:hAnsi="Times New Roman" w:cs="Times New Roman"/>
          <w:sz w:val="24"/>
          <w:szCs w:val="24"/>
        </w:rPr>
        <w:br/>
        <w:t>6.6. Систематически обменивается информацией по вопросам, входящим в его к</w:t>
      </w:r>
      <w:r w:rsidR="00297434">
        <w:rPr>
          <w:rFonts w:ascii="Times New Roman" w:hAnsi="Times New Roman" w:cs="Times New Roman"/>
          <w:sz w:val="24"/>
          <w:szCs w:val="24"/>
        </w:rPr>
        <w:t>омпетенцию, с работниками школы.</w:t>
      </w:r>
    </w:p>
    <w:p w:rsidR="00297434" w:rsidRDefault="00297434" w:rsidP="00297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(а):                         ______________________________________</w:t>
      </w:r>
    </w:p>
    <w:p w:rsidR="00297434" w:rsidRDefault="00297434" w:rsidP="00297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97434" w:rsidRPr="00251F97" w:rsidRDefault="00297434" w:rsidP="002974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297434" w:rsidRPr="00251F97" w:rsidSect="00251F9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proofState w:spelling="clean" w:grammar="clean"/>
  <w:defaultTabStop w:val="708"/>
  <w:characterSpacingControl w:val="doNotCompress"/>
  <w:compat/>
  <w:rsids>
    <w:rsidRoot w:val="00C2691D"/>
    <w:rsid w:val="0010280A"/>
    <w:rsid w:val="00251F97"/>
    <w:rsid w:val="00265D5A"/>
    <w:rsid w:val="00297434"/>
    <w:rsid w:val="00394B3B"/>
    <w:rsid w:val="00AA7380"/>
    <w:rsid w:val="00C2691D"/>
    <w:rsid w:val="00CF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3B"/>
  </w:style>
  <w:style w:type="paragraph" w:styleId="3">
    <w:name w:val="heading 3"/>
    <w:basedOn w:val="a"/>
    <w:link w:val="30"/>
    <w:uiPriority w:val="9"/>
    <w:qFormat/>
    <w:rsid w:val="00C269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69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2691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2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9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Адодин Л.В.</dc:creator>
  <cp:keywords/>
  <dc:description/>
  <cp:lastModifiedBy>Адодин Л.В.</cp:lastModifiedBy>
  <cp:revision>4</cp:revision>
  <dcterms:created xsi:type="dcterms:W3CDTF">2010-02-11T07:06:00Z</dcterms:created>
  <dcterms:modified xsi:type="dcterms:W3CDTF">2010-02-13T02:31:00Z</dcterms:modified>
</cp:coreProperties>
</file>